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933A" w14:textId="77777777" w:rsidR="00642CCF" w:rsidRDefault="00642CCF" w:rsidP="00642CCF">
      <w:pPr>
        <w:jc w:val="center"/>
      </w:pPr>
    </w:p>
    <w:p w14:paraId="1511064B" w14:textId="77777777" w:rsidR="00642CCF" w:rsidRPr="00BD02A4" w:rsidRDefault="00642CCF" w:rsidP="00642CCF">
      <w:pPr>
        <w:ind w:firstLine="10490"/>
        <w:rPr>
          <w:szCs w:val="28"/>
        </w:rPr>
      </w:pPr>
      <w:r w:rsidRPr="0064486A">
        <w:rPr>
          <w:szCs w:val="28"/>
        </w:rPr>
        <w:t xml:space="preserve">Додаток </w:t>
      </w:r>
      <w:r>
        <w:rPr>
          <w:szCs w:val="28"/>
        </w:rPr>
        <w:t>8</w:t>
      </w:r>
    </w:p>
    <w:p w14:paraId="492B2624" w14:textId="77777777" w:rsidR="00642CCF" w:rsidRDefault="00642CCF" w:rsidP="00642CCF">
      <w:pPr>
        <w:ind w:firstLine="10490"/>
        <w:rPr>
          <w:szCs w:val="28"/>
        </w:rPr>
      </w:pPr>
      <w:r w:rsidRPr="0064486A">
        <w:rPr>
          <w:szCs w:val="28"/>
        </w:rPr>
        <w:t xml:space="preserve">до переліку матеріалів та форм, </w:t>
      </w:r>
    </w:p>
    <w:p w14:paraId="17630414" w14:textId="77777777" w:rsidR="00642CCF" w:rsidRDefault="00642CCF" w:rsidP="00642CCF">
      <w:pPr>
        <w:ind w:firstLine="10490"/>
        <w:rPr>
          <w:szCs w:val="28"/>
        </w:rPr>
      </w:pPr>
      <w:r>
        <w:rPr>
          <w:szCs w:val="28"/>
        </w:rPr>
        <w:t>що подаються разом зі Звітністю</w:t>
      </w:r>
    </w:p>
    <w:p w14:paraId="4CA0344E" w14:textId="77777777" w:rsidR="00642CCF" w:rsidRPr="00FB114F" w:rsidRDefault="00642CCF" w:rsidP="00642CCF">
      <w:pPr>
        <w:jc w:val="right"/>
        <w:rPr>
          <w:szCs w:val="28"/>
        </w:rPr>
      </w:pPr>
    </w:p>
    <w:p w14:paraId="3903614A" w14:textId="77777777" w:rsidR="00642CCF" w:rsidRPr="00FB114F" w:rsidRDefault="00642CCF" w:rsidP="00642CCF">
      <w:pPr>
        <w:jc w:val="right"/>
        <w:rPr>
          <w:szCs w:val="28"/>
        </w:rPr>
      </w:pPr>
    </w:p>
    <w:p w14:paraId="51B81C43" w14:textId="77777777" w:rsidR="00642CCF" w:rsidRPr="007046BF" w:rsidRDefault="00642CCF" w:rsidP="00642CCF">
      <w:pPr>
        <w:jc w:val="center"/>
        <w:rPr>
          <w:b/>
          <w:szCs w:val="28"/>
        </w:rPr>
      </w:pPr>
      <w:r w:rsidRPr="007046BF">
        <w:rPr>
          <w:b/>
          <w:szCs w:val="28"/>
        </w:rPr>
        <w:t>Інформація щодо фінансової підтримки громадських організацій</w:t>
      </w:r>
    </w:p>
    <w:p w14:paraId="1F212204" w14:textId="77777777" w:rsidR="00642CCF" w:rsidRPr="007046BF" w:rsidRDefault="00642CCF" w:rsidP="00642CCF">
      <w:pPr>
        <w:jc w:val="center"/>
        <w:rPr>
          <w:b/>
          <w:szCs w:val="28"/>
        </w:rPr>
      </w:pPr>
      <w:r w:rsidRPr="007046BF">
        <w:rPr>
          <w:b/>
          <w:szCs w:val="28"/>
        </w:rPr>
        <w:t>фізкультурно-оздоровчої та спортивної спрямованості з бюджетів усіх рівнів</w:t>
      </w:r>
    </w:p>
    <w:p w14:paraId="5522A79A" w14:textId="77777777" w:rsidR="00642CCF" w:rsidRPr="00FB114F" w:rsidRDefault="00642CCF" w:rsidP="00642CCF">
      <w:pPr>
        <w:jc w:val="center"/>
        <w:rPr>
          <w:szCs w:val="28"/>
          <w:lang w:val="ru-RU"/>
        </w:rPr>
      </w:pPr>
    </w:p>
    <w:p w14:paraId="2D84A8F8" w14:textId="77777777" w:rsidR="00642CCF" w:rsidRDefault="00642CCF" w:rsidP="00642CCF">
      <w:pPr>
        <w:jc w:val="center"/>
        <w:rPr>
          <w:lang w:val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228"/>
        <w:gridCol w:w="1242"/>
        <w:gridCol w:w="1061"/>
        <w:gridCol w:w="1228"/>
        <w:gridCol w:w="1537"/>
        <w:gridCol w:w="1302"/>
        <w:gridCol w:w="662"/>
        <w:gridCol w:w="1242"/>
        <w:gridCol w:w="1061"/>
        <w:gridCol w:w="1228"/>
        <w:gridCol w:w="1537"/>
        <w:gridCol w:w="1302"/>
        <w:gridCol w:w="728"/>
      </w:tblGrid>
      <w:tr w:rsidR="00642CCF" w:rsidRPr="0095347E" w14:paraId="593776F4" w14:textId="77777777" w:rsidTr="00F73A98">
        <w:tc>
          <w:tcPr>
            <w:tcW w:w="482" w:type="dxa"/>
            <w:vMerge w:val="restart"/>
            <w:shd w:val="clear" w:color="auto" w:fill="auto"/>
          </w:tcPr>
          <w:p w14:paraId="55530CC2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6E1D4012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Назва організації</w:t>
            </w:r>
          </w:p>
        </w:tc>
        <w:tc>
          <w:tcPr>
            <w:tcW w:w="7032" w:type="dxa"/>
            <w:gridSpan w:val="6"/>
            <w:shd w:val="clear" w:color="auto" w:fill="auto"/>
          </w:tcPr>
          <w:p w14:paraId="732FEB52" w14:textId="0B0947F4" w:rsidR="00642CCF" w:rsidRPr="0095347E" w:rsidRDefault="00642CCF" w:rsidP="00923957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У 20</w:t>
            </w:r>
            <w:r w:rsidR="00923957">
              <w:rPr>
                <w:sz w:val="22"/>
                <w:szCs w:val="22"/>
                <w:lang w:val="ru-RU"/>
              </w:rPr>
              <w:t>20</w:t>
            </w:r>
            <w:r w:rsidRPr="0095347E">
              <w:rPr>
                <w:sz w:val="22"/>
                <w:szCs w:val="22"/>
                <w:lang w:val="ru-RU"/>
              </w:rPr>
              <w:t xml:space="preserve"> році</w:t>
            </w:r>
          </w:p>
        </w:tc>
        <w:tc>
          <w:tcPr>
            <w:tcW w:w="7098" w:type="dxa"/>
            <w:gridSpan w:val="6"/>
            <w:shd w:val="clear" w:color="auto" w:fill="auto"/>
          </w:tcPr>
          <w:p w14:paraId="1063A180" w14:textId="5B5BC46B" w:rsidR="00642CCF" w:rsidRPr="0095347E" w:rsidRDefault="00642CCF" w:rsidP="00923957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Заплановано на 202</w:t>
            </w:r>
            <w:r w:rsidR="00923957">
              <w:rPr>
                <w:sz w:val="22"/>
                <w:szCs w:val="22"/>
                <w:lang w:val="ru-RU"/>
              </w:rPr>
              <w:t>1</w:t>
            </w:r>
            <w:bookmarkStart w:id="0" w:name="_GoBack"/>
            <w:bookmarkEnd w:id="0"/>
            <w:r w:rsidRPr="0095347E">
              <w:rPr>
                <w:sz w:val="22"/>
                <w:szCs w:val="22"/>
                <w:lang w:val="ru-RU"/>
              </w:rPr>
              <w:t xml:space="preserve"> рік</w:t>
            </w:r>
          </w:p>
        </w:tc>
      </w:tr>
      <w:tr w:rsidR="00642CCF" w:rsidRPr="0095347E" w14:paraId="4EBC268A" w14:textId="77777777" w:rsidTr="00F73A98">
        <w:tc>
          <w:tcPr>
            <w:tcW w:w="482" w:type="dxa"/>
            <w:vMerge/>
            <w:shd w:val="clear" w:color="auto" w:fill="auto"/>
          </w:tcPr>
          <w:p w14:paraId="3FDB451C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14:paraId="59F70E2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5E7A75E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Всього, грн. (дорівнює сумі стовпчиків 5,7,8)</w:t>
            </w:r>
          </w:p>
        </w:tc>
        <w:tc>
          <w:tcPr>
            <w:tcW w:w="1061" w:type="dxa"/>
            <w:shd w:val="clear" w:color="auto" w:fill="auto"/>
          </w:tcPr>
          <w:p w14:paraId="530CA4E1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Рівень бюджету</w:t>
            </w:r>
          </w:p>
        </w:tc>
        <w:tc>
          <w:tcPr>
            <w:tcW w:w="1228" w:type="dxa"/>
            <w:shd w:val="clear" w:color="auto" w:fill="auto"/>
          </w:tcPr>
          <w:p w14:paraId="271E1C96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На утримання організації</w:t>
            </w:r>
          </w:p>
        </w:tc>
        <w:tc>
          <w:tcPr>
            <w:tcW w:w="1537" w:type="dxa"/>
            <w:shd w:val="clear" w:color="auto" w:fill="auto"/>
          </w:tcPr>
          <w:p w14:paraId="493B7FF5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У тому числі на заробітну плату з нарахуванням (з п.5)</w:t>
            </w:r>
          </w:p>
        </w:tc>
        <w:tc>
          <w:tcPr>
            <w:tcW w:w="1302" w:type="dxa"/>
            <w:shd w:val="clear" w:color="auto" w:fill="auto"/>
          </w:tcPr>
          <w:p w14:paraId="0AA8AF33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На проведення заходів</w:t>
            </w:r>
          </w:p>
        </w:tc>
        <w:tc>
          <w:tcPr>
            <w:tcW w:w="662" w:type="dxa"/>
            <w:shd w:val="clear" w:color="auto" w:fill="auto"/>
          </w:tcPr>
          <w:p w14:paraId="0455FF2A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інше</w:t>
            </w:r>
          </w:p>
        </w:tc>
        <w:tc>
          <w:tcPr>
            <w:tcW w:w="1242" w:type="dxa"/>
            <w:shd w:val="clear" w:color="auto" w:fill="auto"/>
          </w:tcPr>
          <w:p w14:paraId="722A943E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Всього, грн. (дорівнює сумі стовпчиків 11,13,14)</w:t>
            </w:r>
          </w:p>
        </w:tc>
        <w:tc>
          <w:tcPr>
            <w:tcW w:w="1061" w:type="dxa"/>
            <w:shd w:val="clear" w:color="auto" w:fill="auto"/>
          </w:tcPr>
          <w:p w14:paraId="6686123F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Рівень бюджету</w:t>
            </w:r>
          </w:p>
        </w:tc>
        <w:tc>
          <w:tcPr>
            <w:tcW w:w="1228" w:type="dxa"/>
            <w:shd w:val="clear" w:color="auto" w:fill="auto"/>
          </w:tcPr>
          <w:p w14:paraId="4076E15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На утримання організації</w:t>
            </w:r>
          </w:p>
        </w:tc>
        <w:tc>
          <w:tcPr>
            <w:tcW w:w="1537" w:type="dxa"/>
            <w:shd w:val="clear" w:color="auto" w:fill="auto"/>
          </w:tcPr>
          <w:p w14:paraId="2BAE9F84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У тому числі на заробітну плату з нарахуванням (з п.5)</w:t>
            </w:r>
          </w:p>
        </w:tc>
        <w:tc>
          <w:tcPr>
            <w:tcW w:w="1302" w:type="dxa"/>
            <w:shd w:val="clear" w:color="auto" w:fill="auto"/>
          </w:tcPr>
          <w:p w14:paraId="652A628B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На проведення заходів</w:t>
            </w:r>
          </w:p>
        </w:tc>
        <w:tc>
          <w:tcPr>
            <w:tcW w:w="728" w:type="dxa"/>
            <w:shd w:val="clear" w:color="auto" w:fill="auto"/>
          </w:tcPr>
          <w:p w14:paraId="2613554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інше</w:t>
            </w:r>
          </w:p>
        </w:tc>
      </w:tr>
      <w:tr w:rsidR="00642CCF" w:rsidRPr="0095347E" w14:paraId="10FCBFDD" w14:textId="77777777" w:rsidTr="00F73A98">
        <w:tc>
          <w:tcPr>
            <w:tcW w:w="482" w:type="dxa"/>
            <w:shd w:val="clear" w:color="auto" w:fill="auto"/>
          </w:tcPr>
          <w:p w14:paraId="231F657C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14:paraId="0685085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14:paraId="389E81BF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33E44B7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14:paraId="582ED35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14:paraId="176F822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14:paraId="2BE11D8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62" w:type="dxa"/>
            <w:shd w:val="clear" w:color="auto" w:fill="auto"/>
          </w:tcPr>
          <w:p w14:paraId="7636E4E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14:paraId="32F8BE2C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14:paraId="0BA47DD2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14:paraId="407BA0FA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14:paraId="61DB7FCB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302" w:type="dxa"/>
            <w:shd w:val="clear" w:color="auto" w:fill="auto"/>
          </w:tcPr>
          <w:p w14:paraId="3CC27AF1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728" w:type="dxa"/>
            <w:shd w:val="clear" w:color="auto" w:fill="auto"/>
          </w:tcPr>
          <w:p w14:paraId="0BF3547C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14</w:t>
            </w:r>
          </w:p>
        </w:tc>
      </w:tr>
      <w:tr w:rsidR="00642CCF" w:rsidRPr="0095347E" w14:paraId="74E7CE87" w14:textId="77777777" w:rsidTr="00F73A98">
        <w:tc>
          <w:tcPr>
            <w:tcW w:w="482" w:type="dxa"/>
            <w:shd w:val="clear" w:color="auto" w:fill="auto"/>
          </w:tcPr>
          <w:p w14:paraId="4B593835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228" w:type="dxa"/>
            <w:shd w:val="clear" w:color="auto" w:fill="auto"/>
          </w:tcPr>
          <w:p w14:paraId="38CE289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7F6F7F3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14:paraId="389304B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14:paraId="7B2989DE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39B073B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  <w:shd w:val="clear" w:color="auto" w:fill="auto"/>
          </w:tcPr>
          <w:p w14:paraId="6D712664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14:paraId="28DAC0DE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B25C5E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14:paraId="23265D81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14:paraId="11DDDA0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7023948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  <w:shd w:val="clear" w:color="auto" w:fill="auto"/>
          </w:tcPr>
          <w:p w14:paraId="7B5C207F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8" w:type="dxa"/>
            <w:shd w:val="clear" w:color="auto" w:fill="auto"/>
          </w:tcPr>
          <w:p w14:paraId="1857A1D3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42CCF" w:rsidRPr="0095347E" w14:paraId="01A46CC1" w14:textId="77777777" w:rsidTr="00F73A98">
        <w:tc>
          <w:tcPr>
            <w:tcW w:w="482" w:type="dxa"/>
            <w:shd w:val="clear" w:color="auto" w:fill="auto"/>
          </w:tcPr>
          <w:p w14:paraId="7BEAF7B1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  <w:r w:rsidRPr="0095347E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228" w:type="dxa"/>
            <w:shd w:val="clear" w:color="auto" w:fill="auto"/>
          </w:tcPr>
          <w:p w14:paraId="002D3BD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25C4D7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14:paraId="0A13A858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14:paraId="2F2DF3FD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10F5F759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  <w:shd w:val="clear" w:color="auto" w:fill="auto"/>
          </w:tcPr>
          <w:p w14:paraId="471EBAEB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14:paraId="00F59BF2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6C4CD5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14:paraId="7ACC70E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14:paraId="10134374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E0F7934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  <w:shd w:val="clear" w:color="auto" w:fill="auto"/>
          </w:tcPr>
          <w:p w14:paraId="42A9A558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8" w:type="dxa"/>
            <w:shd w:val="clear" w:color="auto" w:fill="auto"/>
          </w:tcPr>
          <w:p w14:paraId="0138F890" w14:textId="77777777" w:rsidR="00642CCF" w:rsidRPr="0095347E" w:rsidRDefault="00642CCF" w:rsidP="00F73A9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1BECE3AF" w14:textId="77777777" w:rsidR="00642CCF" w:rsidRDefault="00642CCF" w:rsidP="00642CCF">
      <w:pPr>
        <w:jc w:val="center"/>
        <w:rPr>
          <w:lang w:val="ru-RU"/>
        </w:rPr>
      </w:pPr>
    </w:p>
    <w:p w14:paraId="69E77F0F" w14:textId="77777777" w:rsidR="00642CCF" w:rsidRDefault="00642CCF" w:rsidP="00642CCF">
      <w:pPr>
        <w:jc w:val="center"/>
        <w:rPr>
          <w:lang w:val="ru-RU"/>
        </w:rPr>
      </w:pPr>
    </w:p>
    <w:p w14:paraId="710242C4" w14:textId="77777777" w:rsidR="00642CCF" w:rsidRDefault="00642CCF" w:rsidP="00642CCF">
      <w:pPr>
        <w:jc w:val="center"/>
        <w:rPr>
          <w:lang w:val="ru-RU"/>
        </w:rPr>
      </w:pPr>
    </w:p>
    <w:p w14:paraId="7EC85954" w14:textId="77777777" w:rsidR="00642CCF" w:rsidRPr="002626C5" w:rsidRDefault="00642CCF" w:rsidP="00642CCF">
      <w:pPr>
        <w:jc w:val="both"/>
        <w:rPr>
          <w:szCs w:val="28"/>
          <w:lang w:val="ru-RU"/>
        </w:rPr>
      </w:pPr>
      <w:r>
        <w:rPr>
          <w:szCs w:val="28"/>
        </w:rPr>
        <w:t xml:space="preserve">Вносяться дані </w:t>
      </w:r>
      <w:r w:rsidRPr="00040382">
        <w:rPr>
          <w:b/>
          <w:szCs w:val="28"/>
        </w:rPr>
        <w:t>окремо по кожній громадській організації</w:t>
      </w:r>
      <w:r>
        <w:rPr>
          <w:szCs w:val="28"/>
        </w:rPr>
        <w:t xml:space="preserve"> (федерації, асоціації, фізкультурно-спортивні товариства, відділення НОК, СК, НКСІУ тощо).</w:t>
      </w:r>
    </w:p>
    <w:p w14:paraId="6717DCBB" w14:textId="77777777" w:rsidR="00642CCF" w:rsidRPr="002626C5" w:rsidRDefault="00642CCF" w:rsidP="00642CCF">
      <w:pPr>
        <w:jc w:val="both"/>
        <w:rPr>
          <w:szCs w:val="28"/>
          <w:lang w:val="ru-RU"/>
        </w:rPr>
      </w:pPr>
    </w:p>
    <w:p w14:paraId="197BDD75" w14:textId="77777777" w:rsidR="00642CCF" w:rsidRDefault="00642CCF" w:rsidP="00642C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Керівник регіонального структурного</w:t>
      </w:r>
      <w:r>
        <w:rPr>
          <w:b/>
          <w:bCs/>
          <w:sz w:val="24"/>
          <w:szCs w:val="24"/>
        </w:rPr>
        <w:tab/>
        <w:t>Підпис</w:t>
      </w:r>
    </w:p>
    <w:p w14:paraId="3FEB9E15" w14:textId="77777777" w:rsidR="00642CCF" w:rsidRDefault="00642CCF" w:rsidP="00642CCF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підрозділу з фізичної культури та спорту</w:t>
      </w:r>
      <w:r>
        <w:rPr>
          <w:b/>
          <w:bCs/>
          <w:sz w:val="24"/>
          <w:szCs w:val="24"/>
        </w:rPr>
        <w:tab/>
        <w:t>печатка</w:t>
      </w:r>
    </w:p>
    <w:p w14:paraId="09BE6590" w14:textId="77777777" w:rsidR="00455B5A" w:rsidRDefault="00455B5A"/>
    <w:sectPr w:rsidR="00455B5A" w:rsidSect="00642CC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C7"/>
    <w:rsid w:val="00455B5A"/>
    <w:rsid w:val="004A1CC7"/>
    <w:rsid w:val="00642CCF"/>
    <w:rsid w:val="009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6791"/>
  <w15:chartTrackingRefBased/>
  <w15:docId w15:val="{B192E2A0-5BA3-431A-86D2-ACB8674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339</Characters>
  <Application>Microsoft Office Word</Application>
  <DocSecurity>0</DocSecurity>
  <Lines>2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Внутрішня Політика 3</cp:lastModifiedBy>
  <cp:revision>5</cp:revision>
  <dcterms:created xsi:type="dcterms:W3CDTF">2019-11-22T09:18:00Z</dcterms:created>
  <dcterms:modified xsi:type="dcterms:W3CDTF">2020-12-04T09:47:00Z</dcterms:modified>
</cp:coreProperties>
</file>